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FF" w:rsidRPr="00452CFD" w:rsidRDefault="00AC26FF" w:rsidP="00AC26FF">
      <w:pPr>
        <w:spacing w:after="0" w:line="240" w:lineRule="auto"/>
        <w:rPr>
          <w:rFonts w:ascii="Times New Roman" w:hAnsi="Times New Roman"/>
          <w:vanish/>
        </w:rPr>
      </w:pPr>
    </w:p>
    <w:p w:rsidR="00AC26FF" w:rsidRDefault="00DB2916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gusiha\Pictures\2016-03-01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siha\Pictures\2016-03-01\Scan1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C26FF">
        <w:rPr>
          <w:rFonts w:ascii="Times New Roman" w:hAnsi="Times New Roman"/>
          <w:sz w:val="28"/>
          <w:szCs w:val="28"/>
        </w:rPr>
        <w:t xml:space="preserve"> иных источников, не запрещённых законодательством Российской Федерации.) в пределах федеральных государственных образовательных стандартов. 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3. Формирование учебного фонда библиотеки производится с учётом имеющегося фонда, требований современных учебных программ, перспективного учебного плана, концепции развития учреждения. 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Непосредственное руководство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работой по созданию и своевременному пополнению библиотечного фонда школьных учебников осуществляет руководитель ОУ.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 организации комплектования учебного фонда учитывается учебно-методическое обеспечение из одной предметно-методической линии.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Процесс работы по формированию фонда учебной литературы включает следующие этапы: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 педагогического коллектива с Федеральным перечнем учебников, рекомендованных (допущенных) к использованию в образовательных учреждениях.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перечня учебников, планируемых к использованию в новом учебном году.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перечня учебников педагогическому совету на согласование и утверждение.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составление списка заказа учебников и учебных пособий на следующий учебный год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заключение договора с поставщиком о закупке учебной литературы.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26FF" w:rsidRPr="00886550" w:rsidRDefault="00AC26FF" w:rsidP="00AC26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3. Система обеспечения учебной литературой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Порядок доступа к использованию фонда учебной литературы и другой библиотечной продукции, перечень основных услуг и условия их предоставления определяются Положением о библиотеке и правилами пользования библиотекой. 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Учебники из фонда библиотеки выдаются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обучающимся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зависимости от срока их изучения: одного года изучения - на учебный год, несколько лет изучения – на несколько лет.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Комплект учебников для учащихся 1-4 классов выдаётся классным руководителям.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Обучающимся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5-11 классов учебники выдаются каждому персонально под роспись обучающегося или родителя (законного представителя) и выдача отмечается в ведомости класса или формуляре читателя.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организации образовательного процесса на основной и старшей ступени общего образования возможно использование учебников не ранее пятилетнего срока от текущего года при условии их соответствия федеральному компоненту государственного стандарта общего образования, реализуемым образовательным программам и хорошего физического состояния.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Обеспечение учебниками педагогических работников производится </w:t>
      </w:r>
      <w:r>
        <w:rPr>
          <w:rFonts w:ascii="Times New Roman" w:hAnsi="Times New Roman"/>
          <w:sz w:val="28"/>
          <w:szCs w:val="28"/>
        </w:rPr>
        <w:t>при их наличии в библиотеке.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6. Обучающиеся, прибывшие в течение учебного года из других образовательных учреждений, обеспечиваются учебниками из фонда </w:t>
      </w:r>
      <w:r>
        <w:rPr>
          <w:rFonts w:ascii="TimesNewRomanPSMT" w:hAnsi="TimesNewRomanPSMT" w:cs="TimesNewRomanPSMT"/>
          <w:sz w:val="28"/>
          <w:szCs w:val="28"/>
        </w:rPr>
        <w:lastRenderedPageBreak/>
        <w:t>библиотеки в случае их наличия. Допускается частичное приобретение учебников по согласованию с родителями за их счёт.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7. Учебно-методические пособия и материалы: рабочие тетради, прописи, дидактический материал, учебники и учебные пособия для элективных курсов, приобретаются родителями (законными представителями) за свой </w:t>
      </w:r>
      <w:r>
        <w:rPr>
          <w:rFonts w:ascii="Times New Roman" w:hAnsi="Times New Roman"/>
          <w:sz w:val="28"/>
          <w:szCs w:val="28"/>
        </w:rPr>
        <w:t>счёт.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 случае перехода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учебного года в другое ОУ учебники сдаются в библиотеку.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Учебники выдаются и принимаются в библиотеке согласно графику, утвержденному руководителем ОУ.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 Выдача учебников на предстоящий учебный год производится библиотекарем в августе, начале сентября текущего года. Приём учебников производится в конце учебного года по графику составленному заведующей библиотекой (библиотекарем).</w:t>
      </w:r>
      <w:r>
        <w:rPr>
          <w:sz w:val="28"/>
          <w:szCs w:val="28"/>
        </w:rPr>
        <w:t xml:space="preserve"> 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 Информация о перечне учебников, планируемых к использованию в новом учебном году, о системе обеспечения учебниками доводится до сведения обучающихся</w:t>
      </w:r>
      <w:r>
        <w:rPr>
          <w:rFonts w:ascii="TimesNewRomanPSMT" w:hAnsi="TimesNewRomanPSMT" w:cs="TimesNewRomanPSMT"/>
          <w:sz w:val="28"/>
          <w:szCs w:val="28"/>
        </w:rPr>
        <w:t xml:space="preserve"> и их родителей (законных представителей).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12. На сайте учреждения для родителей размещается информация о порядке обеспечения учебниками в предстоящем учебном году; правилах пользования учебниками из фонда библиотеки; перечне учебников, по которым будет осуществляться образовательный процесс.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4. Ответственность учреждения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Учебно-методическая литература для организации образовательного процесса в соответствии с образовательной программой утверждается учебным планом.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Директор ОУ несет ответственность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</w:t>
      </w:r>
      <w:proofErr w:type="gramEnd"/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использованию в образовательном процессе.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 Заместитель директора по учебно-воспитательной работе несет ответственность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соответствие фонда учебной и программно-методической литературы по реализуемым программам и учебному плану,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определение списка учебников и учебных пособий в соответствии с федеральным перечнем учебников, рекомендованных или допущенных к использованию в образовательном процессе при реализации образовательных программ общего образования,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осуществление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контроля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использованием педагогическими работниками в ходе образовательного процесса учебных пособий и материалов, учебников в соответствии с образовательной программой.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Заведующий библиотекой (библиотекарь) несет ответственность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достоверность информации об имеющихся в фонде библиотеки школы учебниках и учебных пособиях;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 оформление заявки на учебники и учебные пособия в соответствии с реализуемыми школой образовательными программами,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достоверность информации об обеспеченности учебниками и учебными пособиями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на начало учебного года. 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eastAsia="SymbolMT" w:hAnsi="Arial" w:cs="Arial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инвентаризацию библиотечного фонда учебников, учет учебников, их сохранность,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Классные руководители несут ответственность за сохранность учебной литературы, выданной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обучающимся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C26FF" w:rsidRDefault="00AC26FF" w:rsidP="00AC26FF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Права, обязанности и ответственность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, пользующихся фондом учебной литературы библиотеки</w:t>
      </w:r>
    </w:p>
    <w:p w:rsidR="00AC26FF" w:rsidRDefault="00AC26FF" w:rsidP="00AC26F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имеют право:</w:t>
      </w:r>
    </w:p>
    <w:p w:rsidR="00AC26FF" w:rsidRDefault="00AC26FF" w:rsidP="00AC26FF">
      <w:pPr>
        <w:pStyle w:val="1"/>
        <w:tabs>
          <w:tab w:val="left" w:pos="36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учебниками из фонда учебной литературы библиотеки;</w:t>
      </w:r>
    </w:p>
    <w:p w:rsidR="00AC26FF" w:rsidRDefault="00AC26FF" w:rsidP="00AC26FF">
      <w:pPr>
        <w:pStyle w:val="1"/>
        <w:tabs>
          <w:tab w:val="left" w:pos="36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получать необходимую информацию;</w:t>
      </w:r>
    </w:p>
    <w:p w:rsidR="00AC26FF" w:rsidRDefault="00AC26FF" w:rsidP="00AC26FF">
      <w:pPr>
        <w:pStyle w:val="1"/>
        <w:tabs>
          <w:tab w:val="left" w:pos="3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необходимых учебниках и учебных пособиях, входящих в комплект учебной литературы на предстоящий учебный год;</w:t>
      </w:r>
    </w:p>
    <w:p w:rsidR="00AC26FF" w:rsidRDefault="00AC26FF" w:rsidP="00AC26FF">
      <w:pPr>
        <w:pStyle w:val="1"/>
        <w:tabs>
          <w:tab w:val="left" w:pos="3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числе учебников, имеющихся в фонде учебной литературы библиотеки,</w:t>
      </w:r>
    </w:p>
    <w:p w:rsidR="00AC26FF" w:rsidRDefault="00AC26FF" w:rsidP="00AC26F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получать во временное пользование из фонда библиотеки учебники и учебные пособия;</w:t>
      </w:r>
    </w:p>
    <w:p w:rsidR="00AC26FF" w:rsidRDefault="00AC26FF" w:rsidP="00AC26F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для разрешения конфликтной ситуации к руководителю ОУ.</w:t>
      </w:r>
    </w:p>
    <w:p w:rsidR="00AC26FF" w:rsidRDefault="00AC26FF" w:rsidP="00AC26F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2. Обучающиеся обязаны:</w:t>
      </w:r>
    </w:p>
    <w:p w:rsidR="00AC26FF" w:rsidRDefault="00AC26FF" w:rsidP="00AC26FF">
      <w:pPr>
        <w:pStyle w:val="1"/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пользования библиотекой;</w:t>
      </w:r>
    </w:p>
    <w:p w:rsidR="00AC26FF" w:rsidRDefault="00AC26FF" w:rsidP="00AC26FF">
      <w:pPr>
        <w:pStyle w:val="1"/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AC26FF" w:rsidRDefault="00AC26FF" w:rsidP="00AC26FF">
      <w:pPr>
        <w:pStyle w:val="1"/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возвращать в библиотеку учебники в строго установленные сроки;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Обучающиеся несут ответственность за обеспечение сохранности учебников и учебных пособий, полученных из фонда учебной литературы библиотеки. Если учебник утерян или испорчен, родители (законные представители) возмещают нанесенный ущерб в соответствии с Правилами пользования библиотекой, Положением о библиотеке, заменяя его учебником, признанным библиотекой равноценным. 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6. Учет фонда учебников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Учет библиотечного фонда учебников служит основой для обеспечения сохранности фонда учебников, правильного его хранения и использования,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контроля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наличием и движением учебников.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Фонд учебной литературы учитывается и хранится отдельно от основного фонда библиотеки.</w:t>
      </w:r>
      <w:r>
        <w:rPr>
          <w:color w:val="000000"/>
          <w:sz w:val="28"/>
          <w:szCs w:val="28"/>
        </w:rPr>
        <w:t xml:space="preserve"> 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Для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сохранностью учебников проводятся рейды по классам в соответствии с планом работы библиотеки.</w:t>
      </w:r>
    </w:p>
    <w:p w:rsidR="00AC26FF" w:rsidRDefault="00AC26FF" w:rsidP="00AC26F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Все операции по учету библиотечного фонда школьных учебников проводит заведующий библиотекой (библиотекарь).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5. Учет библиотечного фонда учебников осуществляется в следующих документах: «Книге суммарного учета» (далее – КСУ), «Картотеке учебников», «Тетради учета учебных материалов временного хранения»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6. Суммарный учет всех видов документов, поступающих или выбывающих из фонда библиотеки, осуществляется в КСУ в трех частях: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eastAsia="SymbolMT" w:hAnsi="Arial" w:cs="Arial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 часть – «Поступление в фонд»;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eastAsia="SymbolMT" w:hAnsi="Arial" w:cs="Arial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 часть – «Выбытие из фонда»;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eastAsia="SymbolMT" w:hAnsi="Times New Roman" w:cs="Symbol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3 часть – «Итоги движения фонда».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7. Выбытие учебников из фонда оформляется актом об исключении и отражается в КСУ и картотеке учебников.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8. Взамен утерянных учебников принимаются другие учебники, используемые в образовательном процессе, и равноценные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утерянным</w:t>
      </w:r>
      <w:proofErr w:type="gram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 Акты на списание учебников составляются в двух экземплярах, визируются комиссией по списанию материальных ценностей и утверждаются директором учреждения. Один экземпляр передается в бухгалтерию, второй хранится в библиотеке.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 Сведения о выбывших учебниках регистрируются в соответствующих графах второй части КСУ.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11. Документы, в которых осуществляется учет фонда учебной литературы, подлежат постоянному хранению как документы строгой отчетности.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AC26FF" w:rsidRDefault="00AC26FF" w:rsidP="00AC26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 Порядок внесения изменений в положение и прекращения его действия</w:t>
      </w:r>
    </w:p>
    <w:p w:rsidR="00AC26FF" w:rsidRDefault="00AC26FF" w:rsidP="00AC26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7.1.Положение вступает в силу со дня утверждения руководителем образовательного учреждения, и действуют до его отмены.</w:t>
      </w:r>
    </w:p>
    <w:p w:rsidR="00AC26FF" w:rsidRDefault="00AC26FF" w:rsidP="00AC26F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В настоящее Положение могут коллегиальными органами МБОУ «ООШ с. Б. </w:t>
      </w:r>
      <w:proofErr w:type="spellStart"/>
      <w:r>
        <w:rPr>
          <w:rFonts w:ascii="Times New Roman" w:hAnsi="Times New Roman"/>
          <w:sz w:val="28"/>
          <w:szCs w:val="28"/>
        </w:rPr>
        <w:t>Гусиха</w:t>
      </w:r>
      <w:proofErr w:type="spellEnd"/>
      <w:r>
        <w:rPr>
          <w:rFonts w:ascii="Times New Roman" w:hAnsi="Times New Roman"/>
          <w:sz w:val="28"/>
          <w:szCs w:val="28"/>
        </w:rPr>
        <w:t>»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AC26FF" w:rsidRDefault="00AC26FF" w:rsidP="00AC26FF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Измененная редакция Положения вступает в силу после утверждения ее руководителем образовательного учреждения.</w:t>
      </w:r>
    </w:p>
    <w:p w:rsidR="00AC26FF" w:rsidRDefault="00AC26FF" w:rsidP="00AC26FF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Настоящее Положение прекращает свое действие при реорганизации или ликвидации            МБОУ «ООШ </w:t>
      </w:r>
      <w:proofErr w:type="spellStart"/>
      <w:r>
        <w:rPr>
          <w:rFonts w:ascii="Times New Roman" w:hAnsi="Times New Roman"/>
          <w:sz w:val="28"/>
          <w:szCs w:val="28"/>
        </w:rPr>
        <w:t>с.Б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Гусиха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AC26FF" w:rsidRDefault="00AC26FF" w:rsidP="00AC2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9074" w:type="dxa"/>
        <w:tblLook w:val="04A0" w:firstRow="1" w:lastRow="0" w:firstColumn="1" w:lastColumn="0" w:noHBand="0" w:noVBand="1"/>
      </w:tblPr>
      <w:tblGrid>
        <w:gridCol w:w="3179"/>
        <w:gridCol w:w="3179"/>
        <w:gridCol w:w="3179"/>
        <w:gridCol w:w="3179"/>
        <w:gridCol w:w="3179"/>
        <w:gridCol w:w="3179"/>
      </w:tblGrid>
      <w:tr w:rsidR="00AC26FF" w:rsidRPr="008B4CFA" w:rsidTr="0064689D">
        <w:tc>
          <w:tcPr>
            <w:tcW w:w="3179" w:type="dxa"/>
            <w:hideMark/>
          </w:tcPr>
          <w:p w:rsidR="00AC26FF" w:rsidRPr="008B4CFA" w:rsidRDefault="00AC26FF" w:rsidP="006468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B4CFA">
              <w:rPr>
                <w:rFonts w:ascii="Times New Roman" w:hAnsi="Times New Roman"/>
              </w:rPr>
              <w:t>РАССМОТРЕНО</w:t>
            </w:r>
          </w:p>
        </w:tc>
        <w:tc>
          <w:tcPr>
            <w:tcW w:w="3179" w:type="dxa"/>
            <w:hideMark/>
          </w:tcPr>
          <w:p w:rsidR="00AC26FF" w:rsidRPr="008B4CFA" w:rsidRDefault="00AC26FF" w:rsidP="006468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B4CFA">
              <w:rPr>
                <w:rFonts w:ascii="Times New Roman" w:hAnsi="Times New Roman"/>
              </w:rPr>
              <w:t>РАССМОТРЕНО</w:t>
            </w:r>
          </w:p>
        </w:tc>
        <w:tc>
          <w:tcPr>
            <w:tcW w:w="3179" w:type="dxa"/>
            <w:hideMark/>
          </w:tcPr>
          <w:p w:rsidR="00AC26FF" w:rsidRPr="008B4CFA" w:rsidRDefault="00AC26FF" w:rsidP="006468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B4CFA">
              <w:rPr>
                <w:rFonts w:ascii="Times New Roman" w:hAnsi="Times New Roman"/>
              </w:rPr>
              <w:t>РАССМОТРЕНО</w:t>
            </w:r>
          </w:p>
        </w:tc>
        <w:tc>
          <w:tcPr>
            <w:tcW w:w="3179" w:type="dxa"/>
          </w:tcPr>
          <w:p w:rsidR="00AC26FF" w:rsidRPr="008B4CFA" w:rsidRDefault="00AC26FF" w:rsidP="006468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AC26FF" w:rsidRPr="008B4CFA" w:rsidRDefault="00AC26FF" w:rsidP="006468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AC26FF" w:rsidRPr="008B4CFA" w:rsidRDefault="00AC26FF" w:rsidP="006468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C26FF" w:rsidRPr="008B4CFA" w:rsidTr="0064689D">
        <w:tc>
          <w:tcPr>
            <w:tcW w:w="3179" w:type="dxa"/>
            <w:hideMark/>
          </w:tcPr>
          <w:p w:rsidR="00AC26FF" w:rsidRPr="008B4CFA" w:rsidRDefault="00AC26FF" w:rsidP="006468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B4CFA">
              <w:rPr>
                <w:rFonts w:ascii="Times New Roman" w:hAnsi="Times New Roman"/>
              </w:rPr>
              <w:t xml:space="preserve">протокол заседания совета </w:t>
            </w:r>
          </w:p>
        </w:tc>
        <w:tc>
          <w:tcPr>
            <w:tcW w:w="3179" w:type="dxa"/>
            <w:hideMark/>
          </w:tcPr>
          <w:p w:rsidR="00AC26FF" w:rsidRPr="008B4CFA" w:rsidRDefault="00AC26FF" w:rsidP="006468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B4CFA">
              <w:rPr>
                <w:rFonts w:ascii="Times New Roman" w:hAnsi="Times New Roman"/>
              </w:rPr>
              <w:t xml:space="preserve">протокол заседания совета </w:t>
            </w:r>
          </w:p>
        </w:tc>
        <w:tc>
          <w:tcPr>
            <w:tcW w:w="3179" w:type="dxa"/>
            <w:hideMark/>
          </w:tcPr>
          <w:p w:rsidR="00AC26FF" w:rsidRPr="008B4CFA" w:rsidRDefault="00AC26FF" w:rsidP="006468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B4CFA">
              <w:rPr>
                <w:rFonts w:ascii="Times New Roman" w:hAnsi="Times New Roman"/>
              </w:rPr>
              <w:t xml:space="preserve">протокол заседания  </w:t>
            </w:r>
          </w:p>
        </w:tc>
        <w:tc>
          <w:tcPr>
            <w:tcW w:w="3179" w:type="dxa"/>
          </w:tcPr>
          <w:p w:rsidR="00AC26FF" w:rsidRPr="008B4CFA" w:rsidRDefault="00AC26FF" w:rsidP="006468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AC26FF" w:rsidRPr="008B4CFA" w:rsidRDefault="00AC26FF" w:rsidP="006468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AC26FF" w:rsidRPr="008B4CFA" w:rsidRDefault="00AC26FF" w:rsidP="006468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C26FF" w:rsidRPr="008B4CFA" w:rsidTr="0064689D">
        <w:tc>
          <w:tcPr>
            <w:tcW w:w="3179" w:type="dxa"/>
            <w:hideMark/>
          </w:tcPr>
          <w:p w:rsidR="00AC26FF" w:rsidRPr="008B4CFA" w:rsidRDefault="00AC26FF" w:rsidP="006468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B4CFA">
              <w:rPr>
                <w:rFonts w:ascii="Times New Roman" w:hAnsi="Times New Roman"/>
              </w:rPr>
              <w:t>обучающихся от</w:t>
            </w:r>
            <w:r>
              <w:rPr>
                <w:rFonts w:ascii="Times New Roman" w:hAnsi="Times New Roman"/>
              </w:rPr>
              <w:t xml:space="preserve"> </w:t>
            </w:r>
            <w:r w:rsidRPr="008B4CF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8B4CF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8B4CFA">
              <w:rPr>
                <w:rFonts w:ascii="Times New Roman" w:hAnsi="Times New Roman"/>
              </w:rPr>
              <w:t>.2015г №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79" w:type="dxa"/>
            <w:hideMark/>
          </w:tcPr>
          <w:p w:rsidR="00AC26FF" w:rsidRPr="008B4CFA" w:rsidRDefault="00AC26FF" w:rsidP="006468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B4CFA">
              <w:rPr>
                <w:rFonts w:ascii="Times New Roman" w:hAnsi="Times New Roman"/>
              </w:rPr>
              <w:t>родителей от 2</w:t>
            </w:r>
            <w:r>
              <w:rPr>
                <w:rFonts w:ascii="Times New Roman" w:hAnsi="Times New Roman"/>
              </w:rPr>
              <w:t>8</w:t>
            </w:r>
            <w:r w:rsidRPr="008B4CF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8B4CFA">
              <w:rPr>
                <w:rFonts w:ascii="Times New Roman" w:hAnsi="Times New Roman"/>
              </w:rPr>
              <w:t>.2015г №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79" w:type="dxa"/>
            <w:hideMark/>
          </w:tcPr>
          <w:p w:rsidR="00AC26FF" w:rsidRPr="008B4CFA" w:rsidRDefault="00AC26FF" w:rsidP="006468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8B4CFA">
              <w:rPr>
                <w:rFonts w:ascii="Times New Roman" w:hAnsi="Times New Roman"/>
              </w:rPr>
              <w:t>педагогического совета от 2</w:t>
            </w:r>
            <w:r>
              <w:rPr>
                <w:rFonts w:ascii="Times New Roman" w:hAnsi="Times New Roman"/>
              </w:rPr>
              <w:t>9</w:t>
            </w:r>
            <w:r w:rsidRPr="008B4CF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8B4CFA">
              <w:rPr>
                <w:rFonts w:ascii="Times New Roman" w:hAnsi="Times New Roman"/>
              </w:rPr>
              <w:t>.2015 №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79" w:type="dxa"/>
          </w:tcPr>
          <w:p w:rsidR="00AC26FF" w:rsidRPr="008B4CFA" w:rsidRDefault="00AC26FF" w:rsidP="006468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AC26FF" w:rsidRPr="008B4CFA" w:rsidRDefault="00AC26FF" w:rsidP="006468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AC26FF" w:rsidRPr="008B4CFA" w:rsidRDefault="00AC26FF" w:rsidP="0064689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C26FF" w:rsidRDefault="00AC26FF" w:rsidP="00AC26FF">
      <w:pPr>
        <w:spacing w:after="0"/>
      </w:pPr>
    </w:p>
    <w:p w:rsidR="00AC26FF" w:rsidRDefault="00AC26FF" w:rsidP="00AC26FF">
      <w:pPr>
        <w:spacing w:after="0"/>
      </w:pPr>
    </w:p>
    <w:p w:rsidR="0036155C" w:rsidRDefault="0036155C"/>
    <w:sectPr w:rsidR="0036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79"/>
    <w:rsid w:val="00232B79"/>
    <w:rsid w:val="0036155C"/>
    <w:rsid w:val="00AC26FF"/>
    <w:rsid w:val="00D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6FF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AC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26FF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6FF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AC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26FF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gusiha</cp:lastModifiedBy>
  <cp:revision>3</cp:revision>
  <cp:lastPrinted>2016-03-01T10:11:00Z</cp:lastPrinted>
  <dcterms:created xsi:type="dcterms:W3CDTF">2016-03-01T10:03:00Z</dcterms:created>
  <dcterms:modified xsi:type="dcterms:W3CDTF">2016-03-01T10:13:00Z</dcterms:modified>
</cp:coreProperties>
</file>